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V8MThWnZFLUdHwaO5otqQicIIg==">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